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9F5" w:rsidRDefault="00AB488F" w:rsidP="007E62D9">
      <w:pPr>
        <w:spacing w:after="80"/>
        <w:jc w:val="both"/>
        <w:rPr>
          <w:sz w:val="18"/>
          <w:szCs w:val="18"/>
          <w:lang w:val="en-US"/>
        </w:rPr>
      </w:pPr>
      <w:r w:rsidRPr="002D765D">
        <w:rPr>
          <w:sz w:val="18"/>
          <w:szCs w:val="18"/>
          <w:highlight w:val="yellow"/>
          <w:lang w:val="en-US"/>
        </w:rPr>
        <w:t xml:space="preserve">1 </w:t>
      </w:r>
      <w:r w:rsidR="006709F5" w:rsidRPr="002D765D">
        <w:rPr>
          <w:sz w:val="18"/>
          <w:szCs w:val="18"/>
          <w:lang w:val="en-US"/>
        </w:rPr>
        <w:t xml:space="preserve"> In order to ensure the safety of guests and to p</w:t>
      </w:r>
      <w:r w:rsidR="009402E4">
        <w:rPr>
          <w:sz w:val="18"/>
          <w:szCs w:val="18"/>
          <w:lang w:val="en-US"/>
        </w:rPr>
        <w:t xml:space="preserve">revent the unauthorized entry  </w:t>
      </w:r>
      <w:r w:rsidR="006436C2">
        <w:rPr>
          <w:sz w:val="18"/>
          <w:szCs w:val="18"/>
          <w:lang w:val="en-US"/>
        </w:rPr>
        <w:t>to</w:t>
      </w:r>
      <w:r w:rsidR="006709F5" w:rsidRPr="002D765D">
        <w:rPr>
          <w:sz w:val="18"/>
          <w:szCs w:val="18"/>
          <w:lang w:val="en-US"/>
        </w:rPr>
        <w:t xml:space="preserve"> the village, a bracelet will b</w:t>
      </w:r>
      <w:r w:rsidR="00932F11">
        <w:rPr>
          <w:sz w:val="18"/>
          <w:szCs w:val="18"/>
          <w:lang w:val="en-US"/>
        </w:rPr>
        <w:t>e handed over to each guest and</w:t>
      </w:r>
      <w:r w:rsidR="006709F5" w:rsidRPr="002D765D">
        <w:rPr>
          <w:sz w:val="18"/>
          <w:szCs w:val="18"/>
          <w:lang w:val="en-US"/>
        </w:rPr>
        <w:t xml:space="preserve"> would have to be carried along throughout the whole stay. Should a perso</w:t>
      </w:r>
      <w:r w:rsidR="00932F11">
        <w:rPr>
          <w:sz w:val="18"/>
          <w:szCs w:val="18"/>
          <w:lang w:val="en-US"/>
        </w:rPr>
        <w:t xml:space="preserve">n not be able to </w:t>
      </w:r>
      <w:r w:rsidR="003C2B7C" w:rsidRPr="002D765D">
        <w:rPr>
          <w:sz w:val="18"/>
          <w:szCs w:val="18"/>
          <w:lang w:val="en-US"/>
        </w:rPr>
        <w:t>produce</w:t>
      </w:r>
      <w:r w:rsidR="006709F5" w:rsidRPr="002D765D">
        <w:rPr>
          <w:sz w:val="18"/>
          <w:szCs w:val="18"/>
          <w:lang w:val="en-US"/>
        </w:rPr>
        <w:t xml:space="preserve"> it</w:t>
      </w:r>
      <w:r w:rsidR="003C2B7C" w:rsidRPr="002D765D">
        <w:rPr>
          <w:sz w:val="18"/>
          <w:szCs w:val="18"/>
          <w:lang w:val="en-US"/>
        </w:rPr>
        <w:t>, he or she will not be considered as guest and could be asked to leave the village. The bracel</w:t>
      </w:r>
      <w:r w:rsidR="00540BC5" w:rsidRPr="002D765D">
        <w:rPr>
          <w:sz w:val="18"/>
          <w:szCs w:val="18"/>
          <w:lang w:val="en-US"/>
        </w:rPr>
        <w:t>et must be carried</w:t>
      </w:r>
      <w:r w:rsidR="00506DC8">
        <w:rPr>
          <w:sz w:val="18"/>
          <w:szCs w:val="18"/>
          <w:lang w:val="en-US"/>
        </w:rPr>
        <w:t xml:space="preserve"> at all times</w:t>
      </w:r>
      <w:r w:rsidR="00540BC5" w:rsidRPr="002D765D">
        <w:rPr>
          <w:sz w:val="18"/>
          <w:szCs w:val="18"/>
          <w:lang w:val="en-US"/>
        </w:rPr>
        <w:t xml:space="preserve">.  </w:t>
      </w:r>
    </w:p>
    <w:p w:rsidR="00692CF9" w:rsidRPr="002D765D" w:rsidRDefault="00692CF9" w:rsidP="007E62D9">
      <w:pPr>
        <w:spacing w:after="80"/>
        <w:jc w:val="both"/>
        <w:rPr>
          <w:sz w:val="18"/>
          <w:szCs w:val="18"/>
          <w:lang w:val="en-US"/>
        </w:rPr>
      </w:pPr>
    </w:p>
    <w:p w:rsidR="00AB488F" w:rsidRDefault="00AB488F" w:rsidP="007E62D9">
      <w:pPr>
        <w:spacing w:after="80"/>
        <w:jc w:val="both"/>
        <w:rPr>
          <w:sz w:val="18"/>
          <w:szCs w:val="18"/>
          <w:lang w:val="en-US"/>
        </w:rPr>
      </w:pPr>
      <w:r w:rsidRPr="002D765D">
        <w:rPr>
          <w:sz w:val="18"/>
          <w:szCs w:val="18"/>
          <w:highlight w:val="yellow"/>
          <w:lang w:val="en-US"/>
        </w:rPr>
        <w:t>2</w:t>
      </w:r>
      <w:r w:rsidRPr="002D765D">
        <w:rPr>
          <w:sz w:val="18"/>
          <w:szCs w:val="18"/>
          <w:lang w:val="en-US"/>
        </w:rPr>
        <w:t xml:space="preserve"> </w:t>
      </w:r>
      <w:r w:rsidR="00540BC5" w:rsidRPr="002D765D">
        <w:rPr>
          <w:sz w:val="18"/>
          <w:szCs w:val="18"/>
          <w:lang w:val="en-US"/>
        </w:rPr>
        <w:t>Guests may park inside the village. As parking is not guarde</w:t>
      </w:r>
      <w:r w:rsidR="00506DC8">
        <w:rPr>
          <w:sz w:val="18"/>
          <w:szCs w:val="18"/>
          <w:lang w:val="en-US"/>
        </w:rPr>
        <w:t xml:space="preserve">d, the direction </w:t>
      </w:r>
      <w:r w:rsidR="00540BC5" w:rsidRPr="002D765D">
        <w:rPr>
          <w:sz w:val="18"/>
          <w:szCs w:val="18"/>
          <w:lang w:val="en-US"/>
        </w:rPr>
        <w:t xml:space="preserve">declines responsibility for any damage or theft. The management of the village may remove any vehicle left outside the parking spots. </w:t>
      </w:r>
    </w:p>
    <w:p w:rsidR="00692CF9" w:rsidRPr="002D765D" w:rsidRDefault="00692CF9" w:rsidP="007E62D9">
      <w:pPr>
        <w:spacing w:after="80"/>
        <w:jc w:val="both"/>
        <w:rPr>
          <w:sz w:val="18"/>
          <w:szCs w:val="18"/>
          <w:lang w:val="en-US"/>
        </w:rPr>
      </w:pPr>
    </w:p>
    <w:p w:rsidR="00AB488F" w:rsidRDefault="00AB488F" w:rsidP="007E62D9">
      <w:pPr>
        <w:spacing w:after="80"/>
        <w:jc w:val="both"/>
        <w:rPr>
          <w:sz w:val="18"/>
          <w:szCs w:val="18"/>
          <w:lang w:val="en-US"/>
        </w:rPr>
      </w:pPr>
      <w:r w:rsidRPr="002D765D">
        <w:rPr>
          <w:sz w:val="18"/>
          <w:szCs w:val="18"/>
          <w:highlight w:val="yellow"/>
          <w:lang w:val="en-US"/>
        </w:rPr>
        <w:t>3</w:t>
      </w:r>
      <w:r w:rsidRPr="002D765D">
        <w:rPr>
          <w:sz w:val="18"/>
          <w:szCs w:val="18"/>
          <w:lang w:val="en-US"/>
        </w:rPr>
        <w:t xml:space="preserve"> </w:t>
      </w:r>
      <w:r w:rsidR="00540BC5" w:rsidRPr="002D765D">
        <w:rPr>
          <w:sz w:val="18"/>
          <w:szCs w:val="18"/>
          <w:lang w:val="en-US"/>
        </w:rPr>
        <w:t xml:space="preserve">Rooms will be ready </w:t>
      </w:r>
      <w:r w:rsidR="0073186B" w:rsidRPr="002D765D">
        <w:rPr>
          <w:sz w:val="18"/>
          <w:szCs w:val="18"/>
          <w:lang w:val="en-US"/>
        </w:rPr>
        <w:t>for guests from 4pm of the arrival date and must be left no later than 9am of the departure date. Should the guests need space to fit their luggage</w:t>
      </w:r>
      <w:r w:rsidR="00F221F3" w:rsidRPr="002D765D">
        <w:rPr>
          <w:sz w:val="18"/>
          <w:szCs w:val="18"/>
          <w:lang w:val="en-US"/>
        </w:rPr>
        <w:t xml:space="preserve"> pr</w:t>
      </w:r>
      <w:r w:rsidR="006436C2">
        <w:rPr>
          <w:sz w:val="18"/>
          <w:szCs w:val="18"/>
          <w:lang w:val="en-US"/>
        </w:rPr>
        <w:t>ior to the departure, space may</w:t>
      </w:r>
      <w:r w:rsidR="00F221F3" w:rsidRPr="002D765D">
        <w:rPr>
          <w:sz w:val="18"/>
          <w:szCs w:val="18"/>
          <w:lang w:val="en-US"/>
        </w:rPr>
        <w:t xml:space="preserve"> be accommodated by the responsible of the house.</w:t>
      </w:r>
      <w:r w:rsidR="0073186B" w:rsidRPr="002D765D">
        <w:rPr>
          <w:sz w:val="18"/>
          <w:szCs w:val="18"/>
          <w:lang w:val="en-US"/>
        </w:rPr>
        <w:t xml:space="preserve"> </w:t>
      </w:r>
    </w:p>
    <w:p w:rsidR="00692CF9" w:rsidRPr="002D765D" w:rsidRDefault="00692CF9" w:rsidP="007E62D9">
      <w:pPr>
        <w:spacing w:after="80"/>
        <w:jc w:val="both"/>
        <w:rPr>
          <w:sz w:val="18"/>
          <w:szCs w:val="18"/>
          <w:lang w:val="en-US"/>
        </w:rPr>
      </w:pPr>
    </w:p>
    <w:p w:rsidR="00F12949" w:rsidRDefault="00AB488F" w:rsidP="007E62D9">
      <w:pPr>
        <w:spacing w:after="80"/>
        <w:jc w:val="both"/>
        <w:rPr>
          <w:sz w:val="18"/>
          <w:szCs w:val="18"/>
          <w:lang w:val="en-US"/>
        </w:rPr>
      </w:pPr>
      <w:r w:rsidRPr="002D765D">
        <w:rPr>
          <w:sz w:val="18"/>
          <w:szCs w:val="18"/>
          <w:highlight w:val="yellow"/>
          <w:lang w:val="en-US"/>
        </w:rPr>
        <w:t xml:space="preserve">4 </w:t>
      </w:r>
      <w:r w:rsidR="00F221F3" w:rsidRPr="002D765D">
        <w:rPr>
          <w:sz w:val="18"/>
          <w:szCs w:val="18"/>
          <w:lang w:val="en-US"/>
        </w:rPr>
        <w:t xml:space="preserve">The main gate of </w:t>
      </w:r>
      <w:proofErr w:type="spellStart"/>
      <w:r w:rsidR="00F221F3" w:rsidRPr="002D765D">
        <w:rPr>
          <w:sz w:val="18"/>
          <w:szCs w:val="18"/>
          <w:lang w:val="en-US"/>
        </w:rPr>
        <w:t>Viale</w:t>
      </w:r>
      <w:proofErr w:type="spellEnd"/>
      <w:r w:rsidR="00F221F3" w:rsidRPr="002D765D">
        <w:rPr>
          <w:sz w:val="18"/>
          <w:szCs w:val="18"/>
          <w:lang w:val="en-US"/>
        </w:rPr>
        <w:t xml:space="preserve"> Centrale 29 is to be considered t</w:t>
      </w:r>
      <w:r w:rsidR="006436C2">
        <w:rPr>
          <w:sz w:val="18"/>
          <w:szCs w:val="18"/>
          <w:lang w:val="en-US"/>
        </w:rPr>
        <w:t>he</w:t>
      </w:r>
      <w:r w:rsidR="00883F35" w:rsidRPr="002D765D">
        <w:rPr>
          <w:sz w:val="18"/>
          <w:szCs w:val="18"/>
          <w:lang w:val="en-US"/>
        </w:rPr>
        <w:t xml:space="preserve"> only entrance to the village. Cars are allowed in from 6am to midnight. After midnight, entrance is guaranteed through the walkway and the side gates.</w:t>
      </w:r>
      <w:r w:rsidR="0075420D" w:rsidRPr="002D765D">
        <w:rPr>
          <w:sz w:val="18"/>
          <w:szCs w:val="18"/>
          <w:lang w:val="en-US"/>
        </w:rPr>
        <w:t xml:space="preserve"> </w:t>
      </w:r>
    </w:p>
    <w:p w:rsidR="00692CF9" w:rsidRPr="002D765D" w:rsidRDefault="00692CF9" w:rsidP="007E62D9">
      <w:pPr>
        <w:spacing w:after="80"/>
        <w:jc w:val="both"/>
        <w:rPr>
          <w:sz w:val="18"/>
          <w:szCs w:val="18"/>
          <w:lang w:val="en-US"/>
        </w:rPr>
      </w:pPr>
    </w:p>
    <w:p w:rsidR="007E62D9" w:rsidRDefault="00AB488F" w:rsidP="007E62D9">
      <w:pPr>
        <w:spacing w:after="80"/>
        <w:jc w:val="both"/>
        <w:rPr>
          <w:sz w:val="18"/>
          <w:szCs w:val="18"/>
          <w:lang w:val="en-US"/>
        </w:rPr>
      </w:pPr>
      <w:r w:rsidRPr="002D765D">
        <w:rPr>
          <w:sz w:val="18"/>
          <w:szCs w:val="18"/>
          <w:highlight w:val="yellow"/>
          <w:lang w:val="en-US"/>
        </w:rPr>
        <w:t xml:space="preserve">5 </w:t>
      </w:r>
      <w:r w:rsidR="00883F35" w:rsidRPr="002D765D">
        <w:rPr>
          <w:sz w:val="18"/>
          <w:szCs w:val="18"/>
          <w:lang w:val="en-US"/>
        </w:rPr>
        <w:t xml:space="preserve"> </w:t>
      </w:r>
      <w:r w:rsidR="009402E4">
        <w:rPr>
          <w:sz w:val="18"/>
          <w:szCs w:val="18"/>
          <w:lang w:val="en-US"/>
        </w:rPr>
        <w:t>The buildings and their furnishing as well as the</w:t>
      </w:r>
      <w:r w:rsidR="00506DC8">
        <w:rPr>
          <w:sz w:val="18"/>
          <w:szCs w:val="18"/>
          <w:lang w:val="en-US"/>
        </w:rPr>
        <w:t xml:space="preserve"> </w:t>
      </w:r>
      <w:r w:rsidR="00883F35" w:rsidRPr="002D765D">
        <w:rPr>
          <w:sz w:val="18"/>
          <w:szCs w:val="18"/>
          <w:lang w:val="en-US"/>
        </w:rPr>
        <w:t xml:space="preserve">beach equipment are to be respected.  It is forbidden to use electric/flame cookers both inside and outside the buildings. Any damage caused by the guests will be charged upon the accountable person. </w:t>
      </w:r>
    </w:p>
    <w:p w:rsidR="00692CF9" w:rsidRPr="002D765D" w:rsidRDefault="00692CF9" w:rsidP="007E62D9">
      <w:pPr>
        <w:spacing w:after="80"/>
        <w:jc w:val="both"/>
        <w:rPr>
          <w:rFonts w:ascii="Ravie" w:hAnsi="Ravie"/>
          <w:b/>
          <w:sz w:val="18"/>
          <w:szCs w:val="18"/>
          <w:highlight w:val="green"/>
          <w:lang w:val="en-US"/>
        </w:rPr>
      </w:pPr>
    </w:p>
    <w:p w:rsidR="00FF0E46" w:rsidRDefault="00AB488F" w:rsidP="007E62D9">
      <w:pPr>
        <w:spacing w:after="80"/>
        <w:jc w:val="both"/>
        <w:rPr>
          <w:sz w:val="18"/>
          <w:szCs w:val="18"/>
          <w:lang w:val="en-US"/>
        </w:rPr>
      </w:pPr>
      <w:r w:rsidRPr="002D765D">
        <w:rPr>
          <w:sz w:val="18"/>
          <w:szCs w:val="18"/>
          <w:highlight w:val="yellow"/>
          <w:lang w:val="en-US"/>
        </w:rPr>
        <w:t xml:space="preserve">6 </w:t>
      </w:r>
      <w:r w:rsidR="00642934" w:rsidRPr="002D765D">
        <w:rPr>
          <w:sz w:val="18"/>
          <w:szCs w:val="18"/>
          <w:lang w:val="en-US"/>
        </w:rPr>
        <w:t xml:space="preserve"> It is forbidden to eat packed lunch in the park, on the beach and in the buildings. </w:t>
      </w:r>
    </w:p>
    <w:p w:rsidR="00AB488F" w:rsidRDefault="00AB488F" w:rsidP="007E62D9">
      <w:pPr>
        <w:spacing w:after="80"/>
        <w:jc w:val="both"/>
        <w:rPr>
          <w:sz w:val="18"/>
          <w:szCs w:val="18"/>
          <w:lang w:val="en-US"/>
        </w:rPr>
      </w:pPr>
      <w:r w:rsidRPr="002D765D">
        <w:rPr>
          <w:sz w:val="18"/>
          <w:szCs w:val="18"/>
          <w:highlight w:val="yellow"/>
          <w:lang w:val="en-US"/>
        </w:rPr>
        <w:lastRenderedPageBreak/>
        <w:t>7</w:t>
      </w:r>
      <w:r w:rsidRPr="002D765D">
        <w:rPr>
          <w:sz w:val="18"/>
          <w:szCs w:val="18"/>
          <w:lang w:val="en-US"/>
        </w:rPr>
        <w:t xml:space="preserve"> </w:t>
      </w:r>
      <w:r w:rsidR="00506DC8">
        <w:rPr>
          <w:sz w:val="18"/>
          <w:szCs w:val="18"/>
          <w:lang w:val="en-US"/>
        </w:rPr>
        <w:t xml:space="preserve">It is forbidden to enter </w:t>
      </w:r>
      <w:r w:rsidR="00642934" w:rsidRPr="002D765D">
        <w:rPr>
          <w:sz w:val="18"/>
          <w:szCs w:val="18"/>
          <w:lang w:val="en-US"/>
        </w:rPr>
        <w:t xml:space="preserve">the restaurant and the church in inappropriate clothing. </w:t>
      </w:r>
    </w:p>
    <w:p w:rsidR="00692CF9" w:rsidRPr="002D765D" w:rsidRDefault="00692CF9" w:rsidP="007E62D9">
      <w:pPr>
        <w:spacing w:after="80"/>
        <w:jc w:val="both"/>
        <w:rPr>
          <w:sz w:val="18"/>
          <w:szCs w:val="18"/>
          <w:lang w:val="en-US"/>
        </w:rPr>
      </w:pPr>
    </w:p>
    <w:p w:rsidR="00AB488F" w:rsidRDefault="00AB488F" w:rsidP="007E62D9">
      <w:pPr>
        <w:spacing w:after="80"/>
        <w:jc w:val="both"/>
        <w:rPr>
          <w:sz w:val="18"/>
          <w:szCs w:val="18"/>
          <w:lang w:val="en-US"/>
        </w:rPr>
      </w:pPr>
      <w:r w:rsidRPr="002D765D">
        <w:rPr>
          <w:sz w:val="18"/>
          <w:szCs w:val="18"/>
          <w:highlight w:val="yellow"/>
          <w:lang w:val="en-US"/>
        </w:rPr>
        <w:t xml:space="preserve">8 </w:t>
      </w:r>
      <w:r w:rsidR="00642934" w:rsidRPr="002D765D">
        <w:rPr>
          <w:sz w:val="18"/>
          <w:szCs w:val="18"/>
          <w:lang w:val="en-US"/>
        </w:rPr>
        <w:t xml:space="preserve"> Pets are not allowed inside the village. </w:t>
      </w:r>
    </w:p>
    <w:p w:rsidR="00692CF9" w:rsidRPr="002D765D" w:rsidRDefault="00692CF9" w:rsidP="007E62D9">
      <w:pPr>
        <w:spacing w:after="80"/>
        <w:jc w:val="both"/>
        <w:rPr>
          <w:sz w:val="18"/>
          <w:szCs w:val="18"/>
          <w:lang w:val="en-US"/>
        </w:rPr>
      </w:pPr>
    </w:p>
    <w:p w:rsidR="00AB488F" w:rsidRDefault="00AB488F" w:rsidP="007E62D9">
      <w:pPr>
        <w:spacing w:after="80"/>
        <w:jc w:val="both"/>
        <w:rPr>
          <w:sz w:val="18"/>
          <w:szCs w:val="18"/>
          <w:lang w:val="en-US"/>
        </w:rPr>
      </w:pPr>
      <w:r w:rsidRPr="002D765D">
        <w:rPr>
          <w:sz w:val="18"/>
          <w:szCs w:val="18"/>
          <w:highlight w:val="yellow"/>
          <w:lang w:val="en-US"/>
        </w:rPr>
        <w:t>9</w:t>
      </w:r>
      <w:r w:rsidRPr="002D765D">
        <w:rPr>
          <w:sz w:val="18"/>
          <w:szCs w:val="18"/>
          <w:lang w:val="en-US"/>
        </w:rPr>
        <w:t xml:space="preserve"> </w:t>
      </w:r>
      <w:r w:rsidR="006D094D" w:rsidRPr="002D765D">
        <w:rPr>
          <w:sz w:val="18"/>
          <w:szCs w:val="18"/>
          <w:lang w:val="en-US"/>
        </w:rPr>
        <w:t>It is forbidden to use audio-visual systems or play loud music during the resting hours from 1pm</w:t>
      </w:r>
      <w:r w:rsidR="00F61CA8">
        <w:rPr>
          <w:sz w:val="18"/>
          <w:szCs w:val="18"/>
          <w:lang w:val="en-US"/>
        </w:rPr>
        <w:t xml:space="preserve"> to 4pm and from 10pm to 8am, so as to ensure the tranquility of the structures.</w:t>
      </w:r>
      <w:r w:rsidR="002A6B0B" w:rsidRPr="002D765D">
        <w:rPr>
          <w:sz w:val="18"/>
          <w:szCs w:val="18"/>
          <w:lang w:val="en-US"/>
        </w:rPr>
        <w:t xml:space="preserve"> </w:t>
      </w:r>
    </w:p>
    <w:p w:rsidR="00692CF9" w:rsidRPr="002D765D" w:rsidRDefault="00692CF9" w:rsidP="007E62D9">
      <w:pPr>
        <w:spacing w:after="80"/>
        <w:jc w:val="both"/>
        <w:rPr>
          <w:sz w:val="18"/>
          <w:szCs w:val="18"/>
          <w:lang w:val="en-US"/>
        </w:rPr>
      </w:pPr>
    </w:p>
    <w:p w:rsidR="004D6241" w:rsidRPr="002D765D" w:rsidRDefault="00AB488F" w:rsidP="007E62D9">
      <w:pPr>
        <w:spacing w:after="80"/>
        <w:jc w:val="both"/>
        <w:rPr>
          <w:sz w:val="18"/>
          <w:szCs w:val="18"/>
          <w:lang w:val="en-US"/>
        </w:rPr>
      </w:pPr>
      <w:r w:rsidRPr="002D765D">
        <w:rPr>
          <w:sz w:val="18"/>
          <w:szCs w:val="18"/>
          <w:highlight w:val="yellow"/>
          <w:lang w:val="en-US"/>
        </w:rPr>
        <w:t>10</w:t>
      </w:r>
      <w:r w:rsidR="00F4160D" w:rsidRPr="002D765D">
        <w:rPr>
          <w:sz w:val="18"/>
          <w:szCs w:val="18"/>
          <w:lang w:val="en-US"/>
        </w:rPr>
        <w:t xml:space="preserve"> </w:t>
      </w:r>
      <w:r w:rsidR="002A6B0B" w:rsidRPr="002D765D">
        <w:rPr>
          <w:sz w:val="18"/>
          <w:szCs w:val="18"/>
          <w:lang w:val="en-US"/>
        </w:rPr>
        <w:t xml:space="preserve">Minors must be accompanied. Adults are fully responsible for the children and their behavior. </w:t>
      </w:r>
      <w:r w:rsidR="004D6241" w:rsidRPr="002D765D">
        <w:rPr>
          <w:sz w:val="18"/>
          <w:szCs w:val="18"/>
          <w:lang w:val="en-US"/>
        </w:rPr>
        <w:t>In particular,</w:t>
      </w:r>
      <w:r w:rsidR="006B23C6" w:rsidRPr="002D765D">
        <w:rPr>
          <w:sz w:val="18"/>
          <w:szCs w:val="18"/>
          <w:lang w:val="en-US"/>
        </w:rPr>
        <w:t xml:space="preserve"> they should ensure that:</w:t>
      </w:r>
    </w:p>
    <w:p w:rsidR="004D6241" w:rsidRPr="002D765D" w:rsidRDefault="004D6241" w:rsidP="004D6241">
      <w:pPr>
        <w:pStyle w:val="Paragrafoelenco"/>
        <w:numPr>
          <w:ilvl w:val="0"/>
          <w:numId w:val="1"/>
        </w:numPr>
        <w:spacing w:after="80"/>
        <w:jc w:val="both"/>
        <w:rPr>
          <w:sz w:val="18"/>
          <w:szCs w:val="18"/>
          <w:lang w:val="en-US"/>
        </w:rPr>
      </w:pPr>
      <w:r w:rsidRPr="002D765D">
        <w:rPr>
          <w:sz w:val="18"/>
          <w:szCs w:val="18"/>
          <w:lang w:val="en-US"/>
        </w:rPr>
        <w:t>no guest is bothered;</w:t>
      </w:r>
    </w:p>
    <w:p w:rsidR="009461AC" w:rsidRPr="002D765D" w:rsidRDefault="004D6241" w:rsidP="004D6241">
      <w:pPr>
        <w:pStyle w:val="Paragrafoelenco"/>
        <w:numPr>
          <w:ilvl w:val="0"/>
          <w:numId w:val="1"/>
        </w:numPr>
        <w:spacing w:after="80"/>
        <w:jc w:val="both"/>
        <w:rPr>
          <w:sz w:val="18"/>
          <w:szCs w:val="18"/>
          <w:lang w:val="en-US"/>
        </w:rPr>
      </w:pPr>
      <w:r w:rsidRPr="002D765D">
        <w:rPr>
          <w:sz w:val="18"/>
          <w:szCs w:val="18"/>
          <w:lang w:val="en-US"/>
        </w:rPr>
        <w:t>sport activities on th</w:t>
      </w:r>
      <w:r w:rsidR="00506DC8">
        <w:rPr>
          <w:sz w:val="18"/>
          <w:szCs w:val="18"/>
          <w:lang w:val="en-US"/>
        </w:rPr>
        <w:t>e beach and at the swimming pool</w:t>
      </w:r>
      <w:r w:rsidRPr="002D765D">
        <w:rPr>
          <w:sz w:val="18"/>
          <w:szCs w:val="18"/>
          <w:lang w:val="en-US"/>
        </w:rPr>
        <w:t xml:space="preserve">s are carried out in complete safety; </w:t>
      </w:r>
    </w:p>
    <w:p w:rsidR="006B23C6" w:rsidRDefault="006B23C6" w:rsidP="004D6241">
      <w:pPr>
        <w:pStyle w:val="Paragrafoelenco"/>
        <w:numPr>
          <w:ilvl w:val="0"/>
          <w:numId w:val="1"/>
        </w:numPr>
        <w:spacing w:after="80"/>
        <w:jc w:val="both"/>
        <w:rPr>
          <w:sz w:val="18"/>
          <w:szCs w:val="18"/>
          <w:lang w:val="en-US"/>
        </w:rPr>
      </w:pPr>
      <w:r w:rsidRPr="002D765D">
        <w:rPr>
          <w:sz w:val="18"/>
          <w:szCs w:val="18"/>
          <w:lang w:val="en-US"/>
        </w:rPr>
        <w:t>absolute respect is paid to people and things within the parks;</w:t>
      </w:r>
    </w:p>
    <w:p w:rsidR="00692CF9" w:rsidRPr="002D765D" w:rsidRDefault="00692CF9" w:rsidP="00692CF9">
      <w:pPr>
        <w:pStyle w:val="Paragrafoelenco"/>
        <w:spacing w:after="80"/>
        <w:jc w:val="both"/>
        <w:rPr>
          <w:sz w:val="18"/>
          <w:szCs w:val="18"/>
          <w:lang w:val="en-US"/>
        </w:rPr>
      </w:pPr>
    </w:p>
    <w:p w:rsidR="00AB488F" w:rsidRDefault="00AB488F" w:rsidP="007E62D9">
      <w:pPr>
        <w:spacing w:after="80"/>
        <w:jc w:val="both"/>
        <w:rPr>
          <w:sz w:val="18"/>
          <w:szCs w:val="18"/>
          <w:lang w:val="en-US"/>
        </w:rPr>
      </w:pPr>
      <w:r w:rsidRPr="002D765D">
        <w:rPr>
          <w:sz w:val="18"/>
          <w:szCs w:val="18"/>
          <w:highlight w:val="yellow"/>
          <w:lang w:val="en-US"/>
        </w:rPr>
        <w:t>11</w:t>
      </w:r>
      <w:r w:rsidRPr="002D765D">
        <w:rPr>
          <w:sz w:val="18"/>
          <w:szCs w:val="18"/>
          <w:lang w:val="en-US"/>
        </w:rPr>
        <w:t xml:space="preserve"> </w:t>
      </w:r>
      <w:r w:rsidR="006B23C6" w:rsidRPr="002D765D">
        <w:rPr>
          <w:sz w:val="18"/>
          <w:szCs w:val="18"/>
          <w:lang w:val="en-US"/>
        </w:rPr>
        <w:t xml:space="preserve">As each room is connected to a specific spot on the beach, the direction may accept </w:t>
      </w:r>
      <w:r w:rsidR="00506DC8">
        <w:rPr>
          <w:sz w:val="18"/>
          <w:szCs w:val="18"/>
          <w:lang w:val="en-US"/>
        </w:rPr>
        <w:t xml:space="preserve">suggestions to change </w:t>
      </w:r>
      <w:r w:rsidR="006B23C6" w:rsidRPr="002D765D">
        <w:rPr>
          <w:sz w:val="18"/>
          <w:szCs w:val="18"/>
          <w:lang w:val="en-US"/>
        </w:rPr>
        <w:t xml:space="preserve">the setting only in presence of a valid motivation and depending on the availability of other free spots. </w:t>
      </w:r>
    </w:p>
    <w:p w:rsidR="00692CF9" w:rsidRPr="002D765D" w:rsidRDefault="00692CF9" w:rsidP="007E62D9">
      <w:pPr>
        <w:spacing w:after="80"/>
        <w:jc w:val="both"/>
        <w:rPr>
          <w:sz w:val="18"/>
          <w:szCs w:val="18"/>
          <w:lang w:val="en-US"/>
        </w:rPr>
      </w:pPr>
    </w:p>
    <w:p w:rsidR="007E62D9" w:rsidRDefault="00AB488F" w:rsidP="007E62D9">
      <w:pPr>
        <w:spacing w:after="80"/>
        <w:jc w:val="both"/>
        <w:rPr>
          <w:sz w:val="18"/>
          <w:szCs w:val="18"/>
          <w:lang w:val="en-US"/>
        </w:rPr>
      </w:pPr>
      <w:r w:rsidRPr="002D765D">
        <w:rPr>
          <w:sz w:val="18"/>
          <w:szCs w:val="18"/>
          <w:highlight w:val="yellow"/>
          <w:lang w:val="en-US"/>
        </w:rPr>
        <w:t>12</w:t>
      </w:r>
      <w:r w:rsidR="006B23C6" w:rsidRPr="002D765D">
        <w:rPr>
          <w:sz w:val="18"/>
          <w:szCs w:val="18"/>
          <w:lang w:val="en-US"/>
        </w:rPr>
        <w:t xml:space="preserve"> The boarding fee refers to the full board treatment. Should the guests not avail themselves of the meals inside our village, they will not be granted any refund. Meals are to be consumed in the dining rooms. </w:t>
      </w:r>
    </w:p>
    <w:p w:rsidR="00692CF9" w:rsidRPr="002D765D" w:rsidRDefault="00692CF9" w:rsidP="007E62D9">
      <w:pPr>
        <w:spacing w:after="80"/>
        <w:jc w:val="both"/>
        <w:rPr>
          <w:sz w:val="18"/>
          <w:szCs w:val="18"/>
          <w:lang w:val="en-US"/>
        </w:rPr>
      </w:pPr>
    </w:p>
    <w:p w:rsidR="00692CF9" w:rsidRDefault="00AB488F" w:rsidP="007E62D9">
      <w:pPr>
        <w:spacing w:after="80"/>
        <w:jc w:val="both"/>
        <w:rPr>
          <w:sz w:val="18"/>
          <w:szCs w:val="18"/>
          <w:lang w:val="en-US"/>
        </w:rPr>
      </w:pPr>
      <w:r w:rsidRPr="002D765D">
        <w:rPr>
          <w:sz w:val="18"/>
          <w:szCs w:val="18"/>
          <w:highlight w:val="yellow"/>
          <w:lang w:val="en-US"/>
        </w:rPr>
        <w:t>13</w:t>
      </w:r>
      <w:r w:rsidRPr="002D765D">
        <w:rPr>
          <w:sz w:val="18"/>
          <w:szCs w:val="18"/>
          <w:lang w:val="en-US"/>
        </w:rPr>
        <w:t xml:space="preserve"> Dur</w:t>
      </w:r>
      <w:r w:rsidR="009F6BC2" w:rsidRPr="002D765D">
        <w:rPr>
          <w:sz w:val="18"/>
          <w:szCs w:val="18"/>
          <w:lang w:val="en-US"/>
        </w:rPr>
        <w:t xml:space="preserve">ing the meals it is allowed to consume only drinks </w:t>
      </w:r>
      <w:r w:rsidR="002B07BF">
        <w:rPr>
          <w:sz w:val="18"/>
          <w:szCs w:val="18"/>
          <w:lang w:val="en-US"/>
        </w:rPr>
        <w:t xml:space="preserve">bought </w:t>
      </w:r>
      <w:r w:rsidR="009F6BC2" w:rsidRPr="002D765D">
        <w:rPr>
          <w:sz w:val="18"/>
          <w:szCs w:val="18"/>
          <w:lang w:val="en-US"/>
        </w:rPr>
        <w:t>inside the Village.</w:t>
      </w:r>
    </w:p>
    <w:p w:rsidR="00AB488F" w:rsidRDefault="00AB488F" w:rsidP="007E62D9">
      <w:pPr>
        <w:spacing w:after="80"/>
        <w:jc w:val="both"/>
        <w:rPr>
          <w:sz w:val="18"/>
          <w:szCs w:val="18"/>
          <w:lang w:val="en-US"/>
        </w:rPr>
      </w:pPr>
      <w:r w:rsidRPr="002D765D">
        <w:rPr>
          <w:sz w:val="18"/>
          <w:szCs w:val="18"/>
          <w:highlight w:val="yellow"/>
          <w:lang w:val="en-US"/>
        </w:rPr>
        <w:lastRenderedPageBreak/>
        <w:t>14</w:t>
      </w:r>
      <w:r w:rsidRPr="002D765D">
        <w:rPr>
          <w:sz w:val="18"/>
          <w:szCs w:val="18"/>
          <w:lang w:val="en-US"/>
        </w:rPr>
        <w:t xml:space="preserve"> </w:t>
      </w:r>
      <w:r w:rsidR="006B23C6" w:rsidRPr="002D765D">
        <w:rPr>
          <w:sz w:val="18"/>
          <w:szCs w:val="18"/>
          <w:lang w:val="en-US"/>
        </w:rPr>
        <w:t>A</w:t>
      </w:r>
      <w:r w:rsidR="00614BD0" w:rsidRPr="002D765D">
        <w:rPr>
          <w:sz w:val="18"/>
          <w:szCs w:val="18"/>
          <w:lang w:val="en-US"/>
        </w:rPr>
        <w:t xml:space="preserve"> qualified</w:t>
      </w:r>
      <w:r w:rsidR="006B23C6" w:rsidRPr="002D765D">
        <w:rPr>
          <w:sz w:val="18"/>
          <w:szCs w:val="18"/>
          <w:lang w:val="en-US"/>
        </w:rPr>
        <w:t xml:space="preserve"> surveillance service works within the village</w:t>
      </w:r>
      <w:r w:rsidR="00614BD0" w:rsidRPr="002D765D">
        <w:rPr>
          <w:sz w:val="18"/>
          <w:szCs w:val="18"/>
          <w:lang w:val="en-US"/>
        </w:rPr>
        <w:t xml:space="preserve"> and has been assigned </w:t>
      </w:r>
      <w:r w:rsidR="00506DC8">
        <w:rPr>
          <w:sz w:val="18"/>
          <w:szCs w:val="18"/>
          <w:lang w:val="en-US"/>
        </w:rPr>
        <w:t xml:space="preserve">with </w:t>
      </w:r>
      <w:r w:rsidR="00614BD0" w:rsidRPr="002D765D">
        <w:rPr>
          <w:sz w:val="18"/>
          <w:szCs w:val="18"/>
          <w:lang w:val="en-US"/>
        </w:rPr>
        <w:t>the task of ensuring</w:t>
      </w:r>
      <w:r w:rsidR="006B23C6" w:rsidRPr="002D765D">
        <w:rPr>
          <w:sz w:val="18"/>
          <w:szCs w:val="18"/>
          <w:lang w:val="en-US"/>
        </w:rPr>
        <w:t xml:space="preserve"> the respect and observance of the rules laid down in this Regulation. </w:t>
      </w:r>
    </w:p>
    <w:p w:rsidR="00692CF9" w:rsidRPr="002D765D" w:rsidRDefault="00692CF9" w:rsidP="007E62D9">
      <w:pPr>
        <w:spacing w:after="80"/>
        <w:jc w:val="both"/>
        <w:rPr>
          <w:sz w:val="18"/>
          <w:szCs w:val="18"/>
          <w:lang w:val="en-US"/>
        </w:rPr>
      </w:pPr>
    </w:p>
    <w:p w:rsidR="00AB488F" w:rsidRDefault="00AB488F" w:rsidP="007E62D9">
      <w:pPr>
        <w:spacing w:after="80"/>
        <w:jc w:val="both"/>
        <w:rPr>
          <w:sz w:val="18"/>
          <w:szCs w:val="18"/>
          <w:lang w:val="en-US"/>
        </w:rPr>
      </w:pPr>
      <w:r w:rsidRPr="002D765D">
        <w:rPr>
          <w:sz w:val="18"/>
          <w:szCs w:val="18"/>
          <w:highlight w:val="yellow"/>
          <w:lang w:val="en-US"/>
        </w:rPr>
        <w:t>15</w:t>
      </w:r>
      <w:r w:rsidR="00A13F3A">
        <w:rPr>
          <w:sz w:val="18"/>
          <w:szCs w:val="18"/>
          <w:lang w:val="en-US"/>
        </w:rPr>
        <w:t xml:space="preserve"> If not stated in different provisions, </w:t>
      </w:r>
      <w:r w:rsidR="00614BD0" w:rsidRPr="002D765D">
        <w:rPr>
          <w:sz w:val="18"/>
          <w:szCs w:val="18"/>
          <w:lang w:val="en-US"/>
        </w:rPr>
        <w:t xml:space="preserve">the fee does not include the use of sport facilities and swimming pools. Entrance tickets can be purchased at the reception of the main swimming pool. </w:t>
      </w:r>
    </w:p>
    <w:p w:rsidR="00692CF9" w:rsidRPr="002D765D" w:rsidRDefault="00692CF9" w:rsidP="007E62D9">
      <w:pPr>
        <w:spacing w:after="80"/>
        <w:jc w:val="both"/>
        <w:rPr>
          <w:sz w:val="18"/>
          <w:szCs w:val="18"/>
          <w:lang w:val="en-US"/>
        </w:rPr>
      </w:pPr>
    </w:p>
    <w:p w:rsidR="00AB488F" w:rsidRDefault="009461AC" w:rsidP="007E62D9">
      <w:pPr>
        <w:spacing w:after="80"/>
        <w:jc w:val="both"/>
        <w:rPr>
          <w:sz w:val="18"/>
          <w:szCs w:val="18"/>
          <w:lang w:val="en-US"/>
        </w:rPr>
      </w:pPr>
      <w:r w:rsidRPr="002D765D">
        <w:rPr>
          <w:sz w:val="18"/>
          <w:szCs w:val="18"/>
          <w:highlight w:val="yellow"/>
          <w:lang w:val="en-US"/>
        </w:rPr>
        <w:t>16</w:t>
      </w:r>
      <w:r w:rsidR="00AB488F" w:rsidRPr="002D765D">
        <w:rPr>
          <w:sz w:val="18"/>
          <w:szCs w:val="18"/>
          <w:lang w:val="en-US"/>
        </w:rPr>
        <w:t xml:space="preserve"> </w:t>
      </w:r>
      <w:r w:rsidR="00E2194B" w:rsidRPr="002D765D">
        <w:rPr>
          <w:sz w:val="18"/>
          <w:szCs w:val="18"/>
          <w:lang w:val="en-US"/>
        </w:rPr>
        <w:t xml:space="preserve">Visitors are allowed in the village against the deposit of a valid ID at the entrance. They will be given a pass and will have to pay the entry fee. The fee does not include the use of restaurants of any sport facility.  </w:t>
      </w:r>
    </w:p>
    <w:p w:rsidR="00692CF9" w:rsidRPr="002D765D" w:rsidRDefault="00692CF9" w:rsidP="007E62D9">
      <w:pPr>
        <w:spacing w:after="80"/>
        <w:jc w:val="both"/>
        <w:rPr>
          <w:sz w:val="18"/>
          <w:szCs w:val="18"/>
          <w:lang w:val="en-US"/>
        </w:rPr>
      </w:pPr>
    </w:p>
    <w:p w:rsidR="00AB488F" w:rsidRPr="002D765D" w:rsidRDefault="00AB488F" w:rsidP="007E62D9">
      <w:pPr>
        <w:spacing w:after="80"/>
        <w:jc w:val="both"/>
        <w:rPr>
          <w:sz w:val="18"/>
          <w:szCs w:val="18"/>
          <w:lang w:val="en-US"/>
        </w:rPr>
      </w:pPr>
      <w:r w:rsidRPr="002D765D">
        <w:rPr>
          <w:sz w:val="18"/>
          <w:szCs w:val="18"/>
          <w:highlight w:val="yellow"/>
          <w:lang w:val="en-US"/>
        </w:rPr>
        <w:t>1</w:t>
      </w:r>
      <w:r w:rsidR="009461AC" w:rsidRPr="002D765D">
        <w:rPr>
          <w:sz w:val="18"/>
          <w:szCs w:val="18"/>
          <w:highlight w:val="yellow"/>
          <w:lang w:val="en-US"/>
        </w:rPr>
        <w:t>7</w:t>
      </w:r>
      <w:r w:rsidRPr="002D765D">
        <w:rPr>
          <w:sz w:val="18"/>
          <w:szCs w:val="18"/>
          <w:lang w:val="en-US"/>
        </w:rPr>
        <w:t xml:space="preserve"> </w:t>
      </w:r>
      <w:r w:rsidR="00E2194B" w:rsidRPr="002D765D">
        <w:rPr>
          <w:sz w:val="18"/>
          <w:szCs w:val="18"/>
          <w:lang w:val="en-US"/>
        </w:rPr>
        <w:t xml:space="preserve">The gate of </w:t>
      </w:r>
      <w:proofErr w:type="spellStart"/>
      <w:r w:rsidR="00E2194B" w:rsidRPr="002D765D">
        <w:rPr>
          <w:sz w:val="18"/>
          <w:szCs w:val="18"/>
          <w:lang w:val="en-US"/>
        </w:rPr>
        <w:t>Viale</w:t>
      </w:r>
      <w:proofErr w:type="spellEnd"/>
      <w:r w:rsidR="00E2194B" w:rsidRPr="002D765D">
        <w:rPr>
          <w:sz w:val="18"/>
          <w:szCs w:val="18"/>
          <w:lang w:val="en-US"/>
        </w:rPr>
        <w:t xml:space="preserve"> Centrale 29 is to be considered the only entrance to the Village. Entrance and exit is forbidden from 12pm to 6am. Camping vans and caravans are not allowed in the Village. </w:t>
      </w:r>
    </w:p>
    <w:p w:rsidR="00FC1990" w:rsidRPr="002D765D" w:rsidRDefault="00FC1990" w:rsidP="00AB488F">
      <w:pPr>
        <w:rPr>
          <w:b/>
          <w:i/>
          <w:sz w:val="18"/>
          <w:szCs w:val="18"/>
          <w:lang w:val="en-US"/>
        </w:rPr>
      </w:pPr>
    </w:p>
    <w:p w:rsidR="00BF448C" w:rsidRDefault="002D765D">
      <w:pPr>
        <w:rPr>
          <w:b/>
          <w:i/>
          <w:color w:val="002060"/>
          <w:sz w:val="18"/>
          <w:szCs w:val="18"/>
          <w:lang w:val="en-US"/>
        </w:rPr>
      </w:pPr>
      <w:r>
        <w:rPr>
          <w:b/>
          <w:i/>
          <w:color w:val="002060"/>
          <w:sz w:val="18"/>
          <w:szCs w:val="18"/>
          <w:lang w:val="en-US"/>
        </w:rPr>
        <w:t xml:space="preserve">Thanking our guests for their kind cooperation, </w:t>
      </w:r>
      <w:r w:rsidR="00FC1990" w:rsidRPr="00FC1990">
        <w:rPr>
          <w:b/>
          <w:i/>
          <w:color w:val="002060"/>
          <w:sz w:val="18"/>
          <w:szCs w:val="18"/>
          <w:lang w:val="en-US"/>
        </w:rPr>
        <w:t xml:space="preserve">we </w:t>
      </w:r>
      <w:r w:rsidR="00692CF9">
        <w:rPr>
          <w:b/>
          <w:i/>
          <w:color w:val="002060"/>
          <w:sz w:val="18"/>
          <w:szCs w:val="18"/>
          <w:lang w:val="en-US"/>
        </w:rPr>
        <w:t xml:space="preserve">would like to </w:t>
      </w:r>
      <w:r w:rsidR="00FC1990" w:rsidRPr="00FC1990">
        <w:rPr>
          <w:b/>
          <w:i/>
          <w:color w:val="002060"/>
          <w:sz w:val="18"/>
          <w:szCs w:val="18"/>
          <w:lang w:val="en-US"/>
        </w:rPr>
        <w:t xml:space="preserve">wish </w:t>
      </w:r>
      <w:r w:rsidR="00A13F3A">
        <w:rPr>
          <w:b/>
          <w:i/>
          <w:color w:val="002060"/>
          <w:sz w:val="18"/>
          <w:szCs w:val="18"/>
          <w:lang w:val="en-US"/>
        </w:rPr>
        <w:t xml:space="preserve">them </w:t>
      </w:r>
      <w:r w:rsidR="00FC1990" w:rsidRPr="00FC1990">
        <w:rPr>
          <w:b/>
          <w:i/>
          <w:color w:val="002060"/>
          <w:sz w:val="18"/>
          <w:szCs w:val="18"/>
          <w:lang w:val="en-US"/>
        </w:rPr>
        <w:t>an enjoyable holiday</w:t>
      </w:r>
      <w:r w:rsidR="007A59FF">
        <w:rPr>
          <w:b/>
          <w:i/>
          <w:color w:val="002060"/>
          <w:sz w:val="18"/>
          <w:szCs w:val="18"/>
          <w:lang w:val="en-US"/>
        </w:rPr>
        <w:t>.</w:t>
      </w:r>
    </w:p>
    <w:p w:rsidR="007A59FF" w:rsidRPr="007A59FF" w:rsidRDefault="007A59FF">
      <w:pPr>
        <w:rPr>
          <w:b/>
          <w:i/>
          <w:color w:val="002060"/>
          <w:sz w:val="18"/>
          <w:szCs w:val="18"/>
          <w:lang w:val="en-US"/>
        </w:rPr>
      </w:pPr>
      <w:bookmarkStart w:id="0" w:name="_GoBack"/>
      <w:bookmarkEnd w:id="0"/>
    </w:p>
    <w:sectPr w:rsidR="007A59FF" w:rsidRPr="007A59FF" w:rsidSect="00642934">
      <w:headerReference w:type="default" r:id="rId9"/>
      <w:pgSz w:w="16839" w:h="11907" w:orient="landscape" w:code="9"/>
      <w:pgMar w:top="1565" w:right="539" w:bottom="425" w:left="425" w:header="567" w:footer="567" w:gutter="0"/>
      <w:cols w:num="3" w:space="2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7BF" w:rsidRDefault="002B07BF" w:rsidP="00754B68">
      <w:pPr>
        <w:spacing w:after="0" w:line="240" w:lineRule="auto"/>
      </w:pPr>
      <w:r>
        <w:separator/>
      </w:r>
    </w:p>
  </w:endnote>
  <w:endnote w:type="continuationSeparator" w:id="0">
    <w:p w:rsidR="002B07BF" w:rsidRDefault="002B07BF" w:rsidP="00754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Ravie">
    <w:panose1 w:val="04040805050809020602"/>
    <w:charset w:val="00"/>
    <w:family w:val="decorative"/>
    <w:pitch w:val="variable"/>
    <w:sig w:usb0="00000003" w:usb1="00000000" w:usb2="00000000" w:usb3="00000000" w:csb0="00000001" w:csb1="00000000"/>
  </w:font>
  <w:font w:name="Antique Olive Compact">
    <w:altName w:val="Tahoma"/>
    <w:panose1 w:val="020B0904030504030204"/>
    <w:charset w:val="00"/>
    <w:family w:val="swiss"/>
    <w:pitch w:val="variable"/>
    <w:sig w:usb0="00000007" w:usb1="00000000" w:usb2="00000000" w:usb3="00000000" w:csb0="00000093"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7BF" w:rsidRDefault="002B07BF" w:rsidP="00754B68">
      <w:pPr>
        <w:spacing w:after="0" w:line="240" w:lineRule="auto"/>
      </w:pPr>
      <w:r>
        <w:separator/>
      </w:r>
    </w:p>
  </w:footnote>
  <w:footnote w:type="continuationSeparator" w:id="0">
    <w:p w:rsidR="002B07BF" w:rsidRDefault="002B07BF" w:rsidP="00754B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7BF" w:rsidRPr="006709F5" w:rsidRDefault="002B07BF" w:rsidP="00754B68">
    <w:pPr>
      <w:pStyle w:val="Intestazione"/>
      <w:pBdr>
        <w:bottom w:val="thickThinSmallGap" w:sz="24" w:space="6" w:color="622423" w:themeColor="accent2" w:themeShade="7F"/>
      </w:pBdr>
      <w:jc w:val="center"/>
      <w:rPr>
        <w:rFonts w:ascii="Antique Olive Compact" w:eastAsiaTheme="majorEastAsia" w:hAnsi="Antique Olive Compact" w:cs="Aharoni"/>
        <w:b/>
        <w:color w:val="002060"/>
        <w:sz w:val="64"/>
        <w:szCs w:val="64"/>
        <w:lang w:val="en-US"/>
      </w:rPr>
    </w:pPr>
    <w:r w:rsidRPr="006709F5">
      <w:rPr>
        <w:rFonts w:ascii="Antique Olive Compact" w:eastAsiaTheme="majorEastAsia" w:hAnsi="Antique Olive Compact" w:cs="Aharoni"/>
        <w:b/>
        <w:color w:val="002060"/>
        <w:sz w:val="64"/>
        <w:szCs w:val="64"/>
        <w:lang w:val="en-US"/>
      </w:rPr>
      <w:t xml:space="preserve">HOLIDAY VILLAGE EFA-GETUR </w:t>
    </w:r>
  </w:p>
  <w:p w:rsidR="002B07BF" w:rsidRPr="00D95EDA" w:rsidRDefault="002B07BF" w:rsidP="00754B68">
    <w:pPr>
      <w:pStyle w:val="Intestazione"/>
      <w:pBdr>
        <w:bottom w:val="thickThinSmallGap" w:sz="24" w:space="6" w:color="622423" w:themeColor="accent2" w:themeShade="7F"/>
      </w:pBdr>
      <w:jc w:val="center"/>
      <w:rPr>
        <w:rFonts w:ascii="Antique Olive Compact" w:eastAsiaTheme="majorEastAsia" w:hAnsi="Antique Olive Compact" w:cs="Aharoni"/>
        <w:b/>
        <w:color w:val="002060"/>
        <w:sz w:val="64"/>
        <w:szCs w:val="64"/>
        <w:lang w:val="en-US"/>
      </w:rPr>
    </w:pPr>
    <w:r w:rsidRPr="00D95EDA">
      <w:rPr>
        <w:rFonts w:ascii="Antique Olive Compact" w:eastAsiaTheme="majorEastAsia" w:hAnsi="Antique Olive Compact" w:cs="Aharoni"/>
        <w:b/>
        <w:color w:val="002060"/>
        <w:sz w:val="64"/>
        <w:szCs w:val="64"/>
        <w:lang w:val="en-US"/>
      </w:rPr>
      <w:t>RULES AND REGULATIONS</w:t>
    </w:r>
  </w:p>
  <w:p w:rsidR="002B07BF" w:rsidRPr="002D765D" w:rsidRDefault="002B07BF" w:rsidP="00754B68">
    <w:pPr>
      <w:pStyle w:val="Intestazione"/>
      <w:jc w:val="center"/>
      <w:rPr>
        <w:b/>
        <w:sz w:val="24"/>
        <w:szCs w:val="24"/>
        <w:lang w:val="en-US"/>
      </w:rPr>
    </w:pPr>
    <w:r w:rsidRPr="002D765D">
      <w:rPr>
        <w:b/>
        <w:sz w:val="24"/>
        <w:szCs w:val="24"/>
        <w:lang w:val="en-US"/>
      </w:rPr>
      <w:t xml:space="preserve">The </w:t>
    </w:r>
    <w:r>
      <w:rPr>
        <w:b/>
        <w:sz w:val="24"/>
        <w:szCs w:val="24"/>
        <w:lang w:val="en-US"/>
      </w:rPr>
      <w:t xml:space="preserve">acknowledgement of the </w:t>
    </w:r>
    <w:r w:rsidRPr="002D765D">
      <w:rPr>
        <w:b/>
        <w:sz w:val="24"/>
        <w:szCs w:val="24"/>
        <w:lang w:val="en-US"/>
      </w:rPr>
      <w:t>present regulation implies full and unconditional acceptance of the following rules.</w:t>
    </w:r>
  </w:p>
  <w:p w:rsidR="002B07BF" w:rsidRPr="00D95EDA" w:rsidRDefault="002B07BF" w:rsidP="00754B68">
    <w:pPr>
      <w:pStyle w:val="Intestazione"/>
      <w:jc w:val="center"/>
      <w:rPr>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C32CD4"/>
    <w:multiLevelType w:val="hybridMultilevel"/>
    <w:tmpl w:val="BDE8F2D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88F"/>
    <w:rsid w:val="00036122"/>
    <w:rsid w:val="000A4CB7"/>
    <w:rsid w:val="001C4DB4"/>
    <w:rsid w:val="001C6F4A"/>
    <w:rsid w:val="00256FDF"/>
    <w:rsid w:val="002A6B0B"/>
    <w:rsid w:val="002B07BF"/>
    <w:rsid w:val="002D765D"/>
    <w:rsid w:val="00375ED0"/>
    <w:rsid w:val="003C2B7C"/>
    <w:rsid w:val="00460D4B"/>
    <w:rsid w:val="004D6241"/>
    <w:rsid w:val="00506DC8"/>
    <w:rsid w:val="00540BC5"/>
    <w:rsid w:val="00563D51"/>
    <w:rsid w:val="005E19AB"/>
    <w:rsid w:val="00614BD0"/>
    <w:rsid w:val="00642934"/>
    <w:rsid w:val="006436C2"/>
    <w:rsid w:val="006709F5"/>
    <w:rsid w:val="00692CF9"/>
    <w:rsid w:val="006B23C6"/>
    <w:rsid w:val="006D094D"/>
    <w:rsid w:val="006E08DA"/>
    <w:rsid w:val="006E7FAB"/>
    <w:rsid w:val="006F3549"/>
    <w:rsid w:val="007313C9"/>
    <w:rsid w:val="0073186B"/>
    <w:rsid w:val="0075420D"/>
    <w:rsid w:val="00754B68"/>
    <w:rsid w:val="0076323D"/>
    <w:rsid w:val="00796D75"/>
    <w:rsid w:val="007A59FF"/>
    <w:rsid w:val="007E3993"/>
    <w:rsid w:val="007E62D9"/>
    <w:rsid w:val="008138EA"/>
    <w:rsid w:val="00866ADA"/>
    <w:rsid w:val="00883F35"/>
    <w:rsid w:val="00893CB1"/>
    <w:rsid w:val="008C3082"/>
    <w:rsid w:val="008F3372"/>
    <w:rsid w:val="00925E69"/>
    <w:rsid w:val="00932F11"/>
    <w:rsid w:val="009402E4"/>
    <w:rsid w:val="00943D0F"/>
    <w:rsid w:val="009461AC"/>
    <w:rsid w:val="009810B0"/>
    <w:rsid w:val="009C1424"/>
    <w:rsid w:val="009F6BC2"/>
    <w:rsid w:val="00A13F3A"/>
    <w:rsid w:val="00A848FF"/>
    <w:rsid w:val="00AB488F"/>
    <w:rsid w:val="00AD6089"/>
    <w:rsid w:val="00B02454"/>
    <w:rsid w:val="00BB61BE"/>
    <w:rsid w:val="00BC2504"/>
    <w:rsid w:val="00BF448C"/>
    <w:rsid w:val="00C47C2C"/>
    <w:rsid w:val="00D95EDA"/>
    <w:rsid w:val="00DC6962"/>
    <w:rsid w:val="00E2194B"/>
    <w:rsid w:val="00E62B2B"/>
    <w:rsid w:val="00F12949"/>
    <w:rsid w:val="00F221F3"/>
    <w:rsid w:val="00F4160D"/>
    <w:rsid w:val="00F61CA8"/>
    <w:rsid w:val="00FB5FEA"/>
    <w:rsid w:val="00FC1990"/>
    <w:rsid w:val="00FD2CDC"/>
    <w:rsid w:val="00FF0E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54B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54B68"/>
  </w:style>
  <w:style w:type="paragraph" w:styleId="Pidipagina">
    <w:name w:val="footer"/>
    <w:basedOn w:val="Normale"/>
    <w:link w:val="PidipaginaCarattere"/>
    <w:uiPriority w:val="99"/>
    <w:unhideWhenUsed/>
    <w:rsid w:val="00754B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54B68"/>
  </w:style>
  <w:style w:type="paragraph" w:styleId="Testofumetto">
    <w:name w:val="Balloon Text"/>
    <w:basedOn w:val="Normale"/>
    <w:link w:val="TestofumettoCarattere"/>
    <w:uiPriority w:val="99"/>
    <w:semiHidden/>
    <w:unhideWhenUsed/>
    <w:rsid w:val="00754B6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4B68"/>
    <w:rPr>
      <w:rFonts w:ascii="Tahoma" w:hAnsi="Tahoma" w:cs="Tahoma"/>
      <w:sz w:val="16"/>
      <w:szCs w:val="16"/>
    </w:rPr>
  </w:style>
  <w:style w:type="paragraph" w:styleId="Paragrafoelenco">
    <w:name w:val="List Paragraph"/>
    <w:basedOn w:val="Normale"/>
    <w:uiPriority w:val="34"/>
    <w:qFormat/>
    <w:rsid w:val="006709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54B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54B68"/>
  </w:style>
  <w:style w:type="paragraph" w:styleId="Pidipagina">
    <w:name w:val="footer"/>
    <w:basedOn w:val="Normale"/>
    <w:link w:val="PidipaginaCarattere"/>
    <w:uiPriority w:val="99"/>
    <w:unhideWhenUsed/>
    <w:rsid w:val="00754B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54B68"/>
  </w:style>
  <w:style w:type="paragraph" w:styleId="Testofumetto">
    <w:name w:val="Balloon Text"/>
    <w:basedOn w:val="Normale"/>
    <w:link w:val="TestofumettoCarattere"/>
    <w:uiPriority w:val="99"/>
    <w:semiHidden/>
    <w:unhideWhenUsed/>
    <w:rsid w:val="00754B6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4B68"/>
    <w:rPr>
      <w:rFonts w:ascii="Tahoma" w:hAnsi="Tahoma" w:cs="Tahoma"/>
      <w:sz w:val="16"/>
      <w:szCs w:val="16"/>
    </w:rPr>
  </w:style>
  <w:style w:type="paragraph" w:styleId="Paragrafoelenco">
    <w:name w:val="List Paragraph"/>
    <w:basedOn w:val="Normale"/>
    <w:uiPriority w:val="34"/>
    <w:qFormat/>
    <w:rsid w:val="006709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7479D-6F3F-4ABD-8353-5E2D8FD82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514</Words>
  <Characters>2930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HOLIDAY VILLAGE EFA-GETUR RULES AND REGULATIONS</vt:lpstr>
    </vt:vector>
  </TitlesOfParts>
  <Company>Hewlett-Packard Company</Company>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HOLIDAY VILLAGE EFA-GETUR RULES AND REGULATIONS</dc:title>
  <dc:creator>Eloisa BORTOLAN</dc:creator>
  <cp:lastModifiedBy>Annalisa Vidoni</cp:lastModifiedBy>
  <cp:revision>11</cp:revision>
  <cp:lastPrinted>2015-04-20T07:39:00Z</cp:lastPrinted>
  <dcterms:created xsi:type="dcterms:W3CDTF">2015-09-29T13:38:00Z</dcterms:created>
  <dcterms:modified xsi:type="dcterms:W3CDTF">2015-10-14T08:57:00Z</dcterms:modified>
</cp:coreProperties>
</file>